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68C" w:rsidRDefault="0015168C" w:rsidP="00151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val="fr-BE"/>
        </w:rPr>
      </w:pPr>
      <w:r w:rsidRPr="0015168C">
        <w:rPr>
          <w:rFonts w:ascii="Times New Roman" w:eastAsia="Times New Roman" w:hAnsi="Times New Roman" w:cs="Times New Roman"/>
          <w:b/>
          <w:color w:val="212121"/>
          <w:sz w:val="28"/>
          <w:szCs w:val="24"/>
          <w:lang w:val="fr-BE"/>
        </w:rPr>
        <w:t>Populo</w:t>
      </w:r>
      <w:r w:rsidRPr="0015168C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fr-B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fr-BE"/>
        </w:rPr>
        <w:t>(d’après « Bambino » de Dalida)</w:t>
      </w:r>
    </w:p>
    <w:p w:rsidR="0015168C" w:rsidRDefault="0015168C" w:rsidP="0015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fr-BE"/>
        </w:rPr>
      </w:pPr>
      <w:bookmarkStart w:id="0" w:name="_GoBack"/>
      <w:bookmarkEnd w:id="0"/>
    </w:p>
    <w:p w:rsidR="002B175F" w:rsidRDefault="002B175F" w:rsidP="0015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fr-BE"/>
        </w:rPr>
      </w:pPr>
    </w:p>
    <w:tbl>
      <w:tblPr>
        <w:tblStyle w:val="TableGrid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87"/>
      </w:tblGrid>
      <w:tr w:rsidR="002B175F" w:rsidTr="002D21D1">
        <w:tc>
          <w:tcPr>
            <w:tcW w:w="4820" w:type="dxa"/>
          </w:tcPr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Populo, Populo, ne te tais pas, populo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Ecologie, misère sociale et dette publique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Chante nos droits et nos désirs démocratiques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La tyrannie des actionnaires sur nos salaires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Chante l’espoir, brise la haine et les frontières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Je sais bien que tu l’abhorres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Ton fardeau, ton fardeau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Que tu bosses pour une misère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Populo, populo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Tu perdras ton temps encore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Mécano, mécano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Pour survivre à cet enfer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Et gratte, gratte bien sur ton salaire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Ma petite dactylo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Tu te feras jamais plus d’fric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Que l’ financier, l’ politique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 xml:space="preserve">Et </w:t>
            </w:r>
            <w:proofErr w:type="spellStart"/>
            <w:r w:rsidRPr="002B175F">
              <w:rPr>
                <w:color w:val="000000"/>
                <w:sz w:val="25"/>
                <w:szCs w:val="25"/>
                <w:lang w:val="fr-BE"/>
              </w:rPr>
              <w:t>canta</w:t>
            </w:r>
            <w:proofErr w:type="spellEnd"/>
            <w:r w:rsidRPr="002B175F">
              <w:rPr>
                <w:color w:val="000000"/>
                <w:sz w:val="25"/>
                <w:szCs w:val="25"/>
                <w:lang w:val="fr-BE"/>
              </w:rPr>
              <w:t xml:space="preserve">, </w:t>
            </w:r>
            <w:proofErr w:type="spellStart"/>
            <w:r w:rsidRPr="002B175F">
              <w:rPr>
                <w:color w:val="000000"/>
                <w:sz w:val="25"/>
                <w:szCs w:val="25"/>
                <w:lang w:val="fr-BE"/>
              </w:rPr>
              <w:t>canta</w:t>
            </w:r>
            <w:proofErr w:type="spellEnd"/>
            <w:r w:rsidRPr="002B175F">
              <w:rPr>
                <w:color w:val="000000"/>
                <w:sz w:val="25"/>
                <w:szCs w:val="25"/>
                <w:lang w:val="fr-BE"/>
              </w:rPr>
              <w:t xml:space="preserve"> de ta voix critique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 xml:space="preserve">Mon petit figaro 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Tu peux chanter tant que tu veux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Ils ne te prennent pas au sérieux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Tes idées et tes combats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Populo, populo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T’amènent au commissariat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Populo, populo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Mais la lutte continuera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Populo, populo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Tu n’as pas vraiment le choix</w:t>
            </w:r>
          </w:p>
          <w:p w:rsidR="002B175F" w:rsidRPr="002B175F" w:rsidRDefault="002B175F" w:rsidP="002B175F">
            <w:pPr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5"/>
                <w:szCs w:val="25"/>
                <w:lang w:val="fr-BE"/>
              </w:rPr>
            </w:pPr>
          </w:p>
        </w:tc>
        <w:tc>
          <w:tcPr>
            <w:tcW w:w="5387" w:type="dxa"/>
          </w:tcPr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Des pétitions, des engagements et des slogans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lang w:val="fr-BE"/>
              </w:rPr>
            </w:pPr>
            <w:r w:rsidRPr="002B175F">
              <w:rPr>
                <w:color w:val="000000"/>
                <w:lang w:val="fr-BE"/>
              </w:rPr>
              <w:t>Pour les pensions, les femmes brisées ou les migrants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Pour le climat, la pollution et pour l’emploi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Sois solidaire, indigne-toi et signe là !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L’argent et les compromis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Populo, populo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Ne sont pas tes arguments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Populo, populo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Et tu as des tas d’amis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Populo, populo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Pour te battre contre les Grands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Et gratte, gratte sur ta mandoline,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Mon petit musico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Ta musique est plus jolie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Que celle de l’oligarchie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 xml:space="preserve">Et </w:t>
            </w:r>
            <w:proofErr w:type="spellStart"/>
            <w:r w:rsidRPr="002B175F">
              <w:rPr>
                <w:color w:val="000000"/>
                <w:sz w:val="25"/>
                <w:szCs w:val="25"/>
                <w:lang w:val="fr-BE"/>
              </w:rPr>
              <w:t>canta</w:t>
            </w:r>
            <w:proofErr w:type="spellEnd"/>
            <w:r w:rsidRPr="002B175F">
              <w:rPr>
                <w:color w:val="000000"/>
                <w:sz w:val="25"/>
                <w:szCs w:val="25"/>
                <w:lang w:val="fr-BE"/>
              </w:rPr>
              <w:t xml:space="preserve">, </w:t>
            </w:r>
            <w:proofErr w:type="spellStart"/>
            <w:r w:rsidRPr="002B175F">
              <w:rPr>
                <w:color w:val="000000"/>
                <w:sz w:val="25"/>
                <w:szCs w:val="25"/>
                <w:lang w:val="fr-BE"/>
              </w:rPr>
              <w:t>canta</w:t>
            </w:r>
            <w:proofErr w:type="spellEnd"/>
            <w:r w:rsidRPr="002B175F">
              <w:rPr>
                <w:color w:val="000000"/>
                <w:sz w:val="25"/>
                <w:szCs w:val="25"/>
                <w:lang w:val="fr-BE"/>
              </w:rPr>
              <w:t xml:space="preserve"> du champ à l’usine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Mon petit Populo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Tu peux chanter tant que tu veux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Ils ne te prennent pas au sérieux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Si tu as trop de soucis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Populo, populo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Ne les garde pas pour toi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Populo, populo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Vas les dire à tes amis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Populo, populo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Les amis c'est fait pour ça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Et là, ensemble, imaginer l’écho des mots</w:t>
            </w:r>
          </w:p>
          <w:p w:rsidR="002B175F" w:rsidRPr="002B175F" w:rsidRDefault="002B175F" w:rsidP="002B175F">
            <w:pPr>
              <w:pStyle w:val="NormalWeb"/>
              <w:spacing w:before="0" w:beforeAutospacing="0" w:after="0" w:afterAutospacing="0"/>
              <w:rPr>
                <w:color w:val="000000"/>
                <w:sz w:val="25"/>
                <w:szCs w:val="25"/>
                <w:lang w:val="fr-BE"/>
              </w:rPr>
            </w:pPr>
            <w:r w:rsidRPr="002B175F">
              <w:rPr>
                <w:color w:val="000000"/>
                <w:sz w:val="25"/>
                <w:szCs w:val="25"/>
                <w:lang w:val="fr-BE"/>
              </w:rPr>
              <w:t>Fondamentaux, et les chanter In extenso</w:t>
            </w:r>
          </w:p>
          <w:p w:rsidR="002B175F" w:rsidRPr="002B175F" w:rsidRDefault="002B175F" w:rsidP="002B175F">
            <w:pPr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5"/>
                <w:szCs w:val="25"/>
                <w:lang w:val="fr-BE"/>
              </w:rPr>
            </w:pPr>
          </w:p>
        </w:tc>
      </w:tr>
    </w:tbl>
    <w:p w:rsidR="002B175F" w:rsidRDefault="002B175F" w:rsidP="0015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fr-BE"/>
        </w:rPr>
      </w:pPr>
    </w:p>
    <w:p w:rsidR="0015168C" w:rsidRDefault="0015168C" w:rsidP="0015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4"/>
          <w:lang w:val="fr-BE"/>
        </w:rPr>
      </w:pPr>
    </w:p>
    <w:p w:rsidR="00F847D9" w:rsidRPr="0015168C" w:rsidRDefault="002D21D1">
      <w:pPr>
        <w:rPr>
          <w:lang w:val="fr-BE"/>
        </w:rPr>
      </w:pPr>
    </w:p>
    <w:sectPr w:rsidR="00F847D9" w:rsidRPr="001516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8C"/>
    <w:rsid w:val="000178D8"/>
    <w:rsid w:val="00080193"/>
    <w:rsid w:val="0015168C"/>
    <w:rsid w:val="002B175F"/>
    <w:rsid w:val="002D21D1"/>
    <w:rsid w:val="003A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84D19-A9EC-45FA-B687-84BE78E0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15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apple-converted-space">
    <w:name w:val="x_x_apple-converted-space"/>
    <w:basedOn w:val="DefaultParagraphFont"/>
    <w:rsid w:val="0015168C"/>
  </w:style>
  <w:style w:type="table" w:styleId="TableGrid">
    <w:name w:val="Table Grid"/>
    <w:basedOn w:val="TableNormal"/>
    <w:uiPriority w:val="39"/>
    <w:rsid w:val="002B1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B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5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90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6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20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23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20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9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71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75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743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31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3153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749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747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543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848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02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84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5163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14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064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2116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211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4972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21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45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891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86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26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676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669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4</cp:revision>
  <dcterms:created xsi:type="dcterms:W3CDTF">2018-10-09T11:36:00Z</dcterms:created>
  <dcterms:modified xsi:type="dcterms:W3CDTF">2018-10-23T05:01:00Z</dcterms:modified>
</cp:coreProperties>
</file>