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64" w:rsidRDefault="00F07C64">
      <w:pPr>
        <w:pStyle w:val="Textbody"/>
      </w:pPr>
    </w:p>
    <w:p w:rsidR="00F07C64" w:rsidRDefault="00F07C64">
      <w:pPr>
        <w:pStyle w:val="Textbody"/>
      </w:pPr>
    </w:p>
    <w:p w:rsidR="00F07C64" w:rsidRDefault="001D723C">
      <w:pPr>
        <w:pStyle w:val="Textbody"/>
      </w:pPr>
      <w:r>
        <w:t xml:space="preserve">     ..., le    mai 2020</w:t>
      </w:r>
    </w:p>
    <w:p w:rsidR="00F07C64" w:rsidRDefault="001D723C">
      <w:pPr>
        <w:pStyle w:val="Textbody"/>
      </w:pPr>
      <w:r>
        <w:t xml:space="preserve">                                                                                         A l'attention de...</w:t>
      </w:r>
    </w:p>
    <w:p w:rsidR="00F07C64" w:rsidRDefault="001D723C">
      <w:pPr>
        <w:pStyle w:val="Textbody"/>
      </w:pPr>
      <w:r>
        <w:t xml:space="preserve">                                                                                         Ministre des Affaires étrangères...</w:t>
      </w:r>
    </w:p>
    <w:p w:rsidR="00F07C64" w:rsidRDefault="001D723C">
      <w:pPr>
        <w:pStyle w:val="Textbody"/>
      </w:pPr>
      <w:r>
        <w:t xml:space="preserve">                                                                                         </w:t>
      </w:r>
      <w:proofErr w:type="gramStart"/>
      <w:r>
        <w:t>ou</w:t>
      </w:r>
      <w:proofErr w:type="gramEnd"/>
      <w:r>
        <w:t>:</w:t>
      </w:r>
    </w:p>
    <w:p w:rsidR="00F07C64" w:rsidRDefault="001D723C">
      <w:pPr>
        <w:pStyle w:val="Textbody"/>
      </w:pPr>
      <w:r>
        <w:t xml:space="preserve">                                     </w:t>
      </w:r>
      <w:r>
        <w:t xml:space="preserve">                                                    Président(e) du Parti...</w:t>
      </w:r>
    </w:p>
    <w:p w:rsidR="00F07C64" w:rsidRDefault="00F07C64">
      <w:pPr>
        <w:pStyle w:val="Textbody"/>
      </w:pPr>
    </w:p>
    <w:p w:rsidR="00F07C64" w:rsidRDefault="00F07C64">
      <w:pPr>
        <w:pStyle w:val="Textbody"/>
      </w:pPr>
    </w:p>
    <w:p w:rsidR="00F07C64" w:rsidRDefault="001D723C">
      <w:pPr>
        <w:pStyle w:val="Textbody"/>
      </w:pPr>
      <w:r>
        <w:t xml:space="preserve">                       Monsieur le Président,   Madame la présidente...,</w:t>
      </w:r>
    </w:p>
    <w:p w:rsidR="00F07C64" w:rsidRDefault="00F07C64">
      <w:pPr>
        <w:pStyle w:val="Textbody"/>
      </w:pPr>
    </w:p>
    <w:p w:rsidR="00F07C64" w:rsidRDefault="001D723C">
      <w:pPr>
        <w:pStyle w:val="Textbody"/>
        <w:ind w:left="1418"/>
      </w:pPr>
      <w:r>
        <w:t xml:space="preserve">                  En tant que citoyen européen, où la liberté d’expression est considérée depuis longte</w:t>
      </w:r>
      <w:r>
        <w:t xml:space="preserve">mps comme une valeur fondamentale,  je suis étonnée que l'emprisonnement injuste du journaliste et éditeur Julian </w:t>
      </w:r>
      <w:proofErr w:type="spellStart"/>
      <w:r>
        <w:t>Assange</w:t>
      </w:r>
      <w:proofErr w:type="spellEnd"/>
      <w:r>
        <w:t xml:space="preserve">, ne suscite pas plus de réactions du monde politique.                                                                                 </w:t>
      </w:r>
      <w:r>
        <w:t xml:space="preserve">                                               Cet homme, sauf à considérer que publier la vérité soit un crime, n'en a commis aucun. Au contraire, il a révélé la corruption de gouvernements dans le monde entier et des crimes de guerre dont les responsable</w:t>
      </w:r>
      <w:r>
        <w:t>s sont, eux, libres.</w:t>
      </w:r>
    </w:p>
    <w:p w:rsidR="00F07C64" w:rsidRDefault="001D723C">
      <w:pPr>
        <w:pStyle w:val="Textbody"/>
        <w:ind w:left="1418"/>
      </w:pPr>
      <w:r>
        <w:t xml:space="preserve">En plus de cet emprisonnement injuste, un rapport du délégué de l'ONU sur la torture, Nils </w:t>
      </w:r>
      <w:proofErr w:type="spellStart"/>
      <w:r>
        <w:t>Melzer</w:t>
      </w:r>
      <w:proofErr w:type="spellEnd"/>
      <w:r>
        <w:t xml:space="preserve"> et des rapports de médecins ont attiré l'attention sur le fait que ses conditions d'incarcération à la prison de haute sécurité de </w:t>
      </w:r>
      <w:proofErr w:type="spellStart"/>
      <w:r>
        <w:t>Belmar</w:t>
      </w:r>
      <w:r>
        <w:t>sh</w:t>
      </w:r>
      <w:proofErr w:type="spellEnd"/>
      <w:r>
        <w:t xml:space="preserve">, au sud de Londres, mettent sa vie en danger (1,2). Danger qui s'est encore accru avec la contamination de la prison au </w:t>
      </w:r>
      <w:proofErr w:type="spellStart"/>
      <w:r>
        <w:t>Covid</w:t>
      </w:r>
      <w:proofErr w:type="spellEnd"/>
      <w:r>
        <w:t xml:space="preserve">-19 </w:t>
      </w:r>
      <w:proofErr w:type="gramStart"/>
      <w:r>
        <w:t>( la</w:t>
      </w:r>
      <w:proofErr w:type="gramEnd"/>
      <w:r>
        <w:t xml:space="preserve"> moitié du personnel est en congé maladie et deux détenus sont morts).</w:t>
      </w:r>
    </w:p>
    <w:p w:rsidR="00F07C64" w:rsidRDefault="001D723C">
      <w:pPr>
        <w:pStyle w:val="Textbody"/>
        <w:ind w:left="1418"/>
      </w:pPr>
      <w:r>
        <w:t>En février s'est ouvert à Londres le procès qui d</w:t>
      </w:r>
      <w:r>
        <w:t>evrait décider de la possibilité de son extradition vers les États-Unis où il pourrait être condamné à 175 années de prison parce que son travail de journalisme serait assimilé à de l'espionnage. Un amalgame qui fait craindre plus généralement pour la libe</w:t>
      </w:r>
      <w:r>
        <w:t>rté de la presse et notre droit d'être informé et qui prouve aussi que ce procès est politique.</w:t>
      </w:r>
    </w:p>
    <w:p w:rsidR="00F07C64" w:rsidRDefault="001D723C">
      <w:pPr>
        <w:pStyle w:val="Textbody"/>
        <w:ind w:left="1418"/>
      </w:pPr>
      <w:r>
        <w:t>A l'heure actuelle, à la demande de la défense, la deuxième partie du procès a été reportée à septembre. En effet, à cause de la crise sanitaire, les avocats n'</w:t>
      </w:r>
      <w:r>
        <w:t xml:space="preserve">ont  plus pu avoir de contact avec leur client depuis deux mois.  </w:t>
      </w:r>
    </w:p>
    <w:p w:rsidR="00F07C64" w:rsidRDefault="001D723C">
      <w:pPr>
        <w:pStyle w:val="Textbody"/>
        <w:ind w:left="1418"/>
      </w:pPr>
      <w:r>
        <w:t>Je vous écris aujourd'hui afin de vous demander si vous ne pensez pas que les infractions politiques ne devraient pas exclure toute possibilité d'extradition. Je vous écris pour que vous fa</w:t>
      </w:r>
      <w:r>
        <w:t xml:space="preserve">ssiez pression pour que cesse la persécution de Julian </w:t>
      </w:r>
      <w:proofErr w:type="spellStart"/>
      <w:r>
        <w:t>Assange</w:t>
      </w:r>
      <w:proofErr w:type="spellEnd"/>
      <w:r>
        <w:t xml:space="preserve"> pour avoir exercé sa liberté d'expression et pour que vous demandiez qu'il soit rapidement libéré.</w:t>
      </w:r>
    </w:p>
    <w:p w:rsidR="00F07C64" w:rsidRDefault="001D723C">
      <w:pPr>
        <w:pStyle w:val="Textbody"/>
        <w:ind w:left="1418"/>
      </w:pPr>
      <w:r>
        <w:t xml:space="preserve">Je vous prie d'agréer, </w:t>
      </w:r>
      <w:proofErr w:type="gramStart"/>
      <w:r>
        <w:t>...... ,</w:t>
      </w:r>
      <w:proofErr w:type="gramEnd"/>
      <w:r>
        <w:t xml:space="preserve"> l'expression de mes salutations distinguées</w:t>
      </w:r>
    </w:p>
    <w:p w:rsidR="00F07C64" w:rsidRDefault="00F07C64">
      <w:pPr>
        <w:pStyle w:val="Textbody"/>
        <w:rPr>
          <w:rFonts w:ascii="arial, sans-serif" w:hAnsi="arial, sans-serif" w:hint="eastAsia"/>
          <w:color w:val="222222"/>
          <w:szCs w:val="20"/>
        </w:rPr>
      </w:pPr>
    </w:p>
    <w:p w:rsidR="00F07C64" w:rsidRDefault="00F07C64">
      <w:pPr>
        <w:pStyle w:val="Textbody"/>
        <w:rPr>
          <w:rFonts w:ascii="arial, sans-serif" w:hAnsi="arial, sans-serif" w:hint="eastAsia"/>
          <w:color w:val="222222"/>
          <w:szCs w:val="20"/>
        </w:rPr>
      </w:pPr>
    </w:p>
    <w:p w:rsidR="00F07C64" w:rsidRDefault="001D723C">
      <w:pPr>
        <w:pStyle w:val="Textbody"/>
      </w:pPr>
      <w:r>
        <w:rPr>
          <w:rFonts w:ascii="Arial" w:hAnsi="Arial"/>
          <w:sz w:val="20"/>
          <w:szCs w:val="20"/>
        </w:rPr>
        <w:t>(1) </w:t>
      </w:r>
      <w:hyperlink r:id="rId6" w:history="1">
        <w:r>
          <w:rPr>
            <w:rFonts w:ascii="Arial" w:hAnsi="Arial"/>
            <w:sz w:val="20"/>
            <w:szCs w:val="20"/>
          </w:rPr>
          <w:t>https://news.un.org/fr/tags/nils-melzer</w:t>
        </w:r>
      </w:hyperlink>
    </w:p>
    <w:p w:rsidR="00F07C64" w:rsidRDefault="001D723C">
      <w:pPr>
        <w:pStyle w:val="Standard"/>
      </w:pPr>
      <w:r>
        <w:rPr>
          <w:rFonts w:ascii="Arial" w:hAnsi="Arial"/>
          <w:sz w:val="20"/>
          <w:szCs w:val="20"/>
        </w:rPr>
        <w:t>2) Lettre ouverte de Médecins publiée pat The Lancet</w:t>
      </w:r>
    </w:p>
    <w:p w:rsidR="00F07C64" w:rsidRDefault="00F07C64">
      <w:pPr>
        <w:pStyle w:val="Standard"/>
      </w:pPr>
      <w:hyperlink r:id="rId7" w:history="1">
        <w:r w:rsidR="001D723C">
          <w:rPr>
            <w:rFonts w:ascii="Arial" w:hAnsi="Arial"/>
            <w:sz w:val="20"/>
            <w:szCs w:val="20"/>
          </w:rPr>
          <w:t>https://www.thela</w:t>
        </w:r>
        <w:r w:rsidR="001D723C">
          <w:rPr>
            <w:rFonts w:ascii="Arial" w:hAnsi="Arial"/>
            <w:sz w:val="20"/>
            <w:szCs w:val="20"/>
          </w:rPr>
          <w:t>ncet.com/journals/lancet/article/PIIS0140-6736(20)30383-4/fulltext</w:t>
        </w:r>
      </w:hyperlink>
    </w:p>
    <w:sectPr w:rsidR="00F07C64" w:rsidSect="00F07C6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3C" w:rsidRDefault="001D723C" w:rsidP="00F07C64">
      <w:r>
        <w:separator/>
      </w:r>
    </w:p>
  </w:endnote>
  <w:endnote w:type="continuationSeparator" w:id="0">
    <w:p w:rsidR="001D723C" w:rsidRDefault="001D723C" w:rsidP="00F07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3C" w:rsidRDefault="001D723C" w:rsidP="00F07C64">
      <w:r w:rsidRPr="00F07C64">
        <w:rPr>
          <w:color w:val="000000"/>
        </w:rPr>
        <w:separator/>
      </w:r>
    </w:p>
  </w:footnote>
  <w:footnote w:type="continuationSeparator" w:id="0">
    <w:p w:rsidR="001D723C" w:rsidRDefault="001D723C" w:rsidP="00F07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7C64"/>
    <w:rsid w:val="001D723C"/>
    <w:rsid w:val="004601B9"/>
    <w:rsid w:val="00F0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fr-B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07C64"/>
  </w:style>
  <w:style w:type="paragraph" w:customStyle="1" w:styleId="Heading">
    <w:name w:val="Heading"/>
    <w:basedOn w:val="Standard"/>
    <w:next w:val="Textbody"/>
    <w:rsid w:val="00F07C6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07C64"/>
    <w:pPr>
      <w:spacing w:after="120"/>
    </w:pPr>
  </w:style>
  <w:style w:type="paragraph" w:styleId="Liste">
    <w:name w:val="List"/>
    <w:basedOn w:val="Textbody"/>
    <w:rsid w:val="00F07C64"/>
  </w:style>
  <w:style w:type="paragraph" w:customStyle="1" w:styleId="Caption">
    <w:name w:val="Caption"/>
    <w:basedOn w:val="Standard"/>
    <w:rsid w:val="00F07C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07C64"/>
    <w:pPr>
      <w:suppressLineNumbers/>
    </w:pPr>
  </w:style>
  <w:style w:type="character" w:customStyle="1" w:styleId="Internetlink">
    <w:name w:val="Internet link"/>
    <w:rsid w:val="00F07C64"/>
    <w:rPr>
      <w:color w:val="000080"/>
      <w:u w:val="single"/>
    </w:rPr>
  </w:style>
  <w:style w:type="character" w:styleId="Marquedecommentaire">
    <w:name w:val="annotation reference"/>
    <w:basedOn w:val="Policepardfaut"/>
    <w:rsid w:val="00F07C6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lancet.com/journals/lancet/article/PIIS0140-6736(20)30383-4/full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un.org/fr/tags/nils-melz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464</Words>
  <Characters>2554</Characters>
  <Application>Microsoft Office Word</Application>
  <DocSecurity>0</DocSecurity>
  <Lines>21</Lines>
  <Paragraphs>6</Paragraphs>
  <ScaleCrop>false</ScaleCrop>
  <Company>Microsoft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Phoenix</dc:creator>
  <cp:lastModifiedBy>Phoenix</cp:lastModifiedBy>
  <cp:revision>1</cp:revision>
  <dcterms:created xsi:type="dcterms:W3CDTF">2020-05-13T00:59:00Z</dcterms:created>
  <dcterms:modified xsi:type="dcterms:W3CDTF">2020-05-28T09:44:00Z</dcterms:modified>
</cp:coreProperties>
</file>